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875778" w:rsidRDefault="00875778" w:rsidP="00CD590A">
      <w:pPr>
        <w:spacing w:after="60" w:line="240" w:lineRule="auto"/>
        <w:ind w:right="-450" w:firstLine="3420"/>
        <w:rPr>
          <w:b/>
          <w:sz w:val="24"/>
        </w:rPr>
      </w:pPr>
      <w:r w:rsidRPr="00875778">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778">
        <w:rPr>
          <w:noProof/>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875778">
        <w:rPr>
          <w:b/>
          <w:sz w:val="24"/>
        </w:rPr>
        <w:t xml:space="preserve">Meeting Title:  </w:t>
      </w:r>
      <w:r w:rsidR="00EC5B91" w:rsidRPr="00875778">
        <w:rPr>
          <w:sz w:val="24"/>
        </w:rPr>
        <w:t>AB 1296 Stakeholder Meeting</w:t>
      </w:r>
    </w:p>
    <w:p w:rsidR="00E33F9D" w:rsidRDefault="00010CAC" w:rsidP="00CD590A">
      <w:pPr>
        <w:spacing w:after="60" w:line="240" w:lineRule="auto"/>
        <w:ind w:right="-450" w:firstLine="3420"/>
        <w:rPr>
          <w:sz w:val="24"/>
        </w:rPr>
      </w:pPr>
      <w:r w:rsidRPr="00875778">
        <w:rPr>
          <w:b/>
          <w:sz w:val="24"/>
        </w:rPr>
        <w:t xml:space="preserve">Date:  </w:t>
      </w:r>
      <w:r w:rsidR="00863899">
        <w:rPr>
          <w:sz w:val="24"/>
        </w:rPr>
        <w:t>Thursday, January 23</w:t>
      </w:r>
      <w:r w:rsidR="00EC5B91" w:rsidRPr="00875778">
        <w:rPr>
          <w:sz w:val="24"/>
        </w:rPr>
        <w:t>, 20</w:t>
      </w:r>
      <w:r w:rsidR="00863899">
        <w:rPr>
          <w:sz w:val="24"/>
        </w:rPr>
        <w:t>20</w:t>
      </w:r>
    </w:p>
    <w:p w:rsidR="00010CAC" w:rsidRPr="00875778" w:rsidRDefault="00E33F9D" w:rsidP="00CD590A">
      <w:pPr>
        <w:spacing w:after="60" w:line="240" w:lineRule="auto"/>
        <w:ind w:right="-450" w:firstLine="3420"/>
        <w:rPr>
          <w:b/>
          <w:sz w:val="24"/>
        </w:rPr>
      </w:pPr>
      <w:r w:rsidRPr="00E33F9D">
        <w:rPr>
          <w:b/>
          <w:sz w:val="24"/>
        </w:rPr>
        <w:t>Time:</w:t>
      </w:r>
      <w:r>
        <w:rPr>
          <w:sz w:val="24"/>
        </w:rPr>
        <w:t xml:space="preserve"> </w:t>
      </w:r>
      <w:r w:rsidR="00611060">
        <w:rPr>
          <w:sz w:val="24"/>
        </w:rPr>
        <w:t>3:00 – 5:00</w:t>
      </w:r>
      <w:r>
        <w:rPr>
          <w:sz w:val="24"/>
        </w:rPr>
        <w:t xml:space="preserve"> pm</w:t>
      </w:r>
    </w:p>
    <w:p w:rsidR="00010CAC" w:rsidRPr="00875778" w:rsidRDefault="00010CAC" w:rsidP="00CD590A">
      <w:pPr>
        <w:spacing w:after="60" w:line="240" w:lineRule="auto"/>
        <w:ind w:right="-450" w:firstLine="3420"/>
        <w:rPr>
          <w:sz w:val="24"/>
        </w:rPr>
      </w:pPr>
      <w:r w:rsidRPr="00875778">
        <w:rPr>
          <w:b/>
          <w:sz w:val="24"/>
        </w:rPr>
        <w:t xml:space="preserve">Location:  </w:t>
      </w:r>
      <w:r w:rsidR="00CD590A">
        <w:rPr>
          <w:sz w:val="24"/>
        </w:rPr>
        <w:t>Covered CA - 1601 Exposition Blvd – T</w:t>
      </w:r>
      <w:r w:rsidR="00EC5B91" w:rsidRPr="00875778">
        <w:rPr>
          <w:sz w:val="24"/>
        </w:rPr>
        <w:t>ahoe</w:t>
      </w:r>
      <w:r w:rsidR="00CD590A">
        <w:rPr>
          <w:sz w:val="24"/>
        </w:rPr>
        <w:t xml:space="preserve"> </w:t>
      </w:r>
      <w:r w:rsidR="00EC5B91" w:rsidRPr="00875778">
        <w:rPr>
          <w:sz w:val="24"/>
        </w:rPr>
        <w:t>Auditorium</w:t>
      </w:r>
    </w:p>
    <w:p w:rsidR="00EC5B91" w:rsidRPr="00875778" w:rsidRDefault="00EC5B91" w:rsidP="00CD590A">
      <w:pPr>
        <w:spacing w:after="60" w:line="240" w:lineRule="auto"/>
        <w:ind w:right="-450" w:firstLine="3420"/>
        <w:rPr>
          <w:sz w:val="24"/>
        </w:rPr>
      </w:pPr>
      <w:r w:rsidRPr="00875778">
        <w:rPr>
          <w:b/>
          <w:sz w:val="24"/>
        </w:rPr>
        <w:t>Conference Line:</w:t>
      </w:r>
      <w:r w:rsidR="00010CAC" w:rsidRPr="00875778">
        <w:rPr>
          <w:b/>
          <w:sz w:val="24"/>
        </w:rPr>
        <w:t xml:space="preserve"> </w:t>
      </w:r>
      <w:r w:rsidRPr="00875778">
        <w:rPr>
          <w:sz w:val="24"/>
        </w:rPr>
        <w:t>866-746-9446</w:t>
      </w:r>
    </w:p>
    <w:p w:rsidR="00F8215E" w:rsidRDefault="00EC5B91" w:rsidP="00F8215E">
      <w:pPr>
        <w:spacing w:after="60" w:line="240" w:lineRule="auto"/>
        <w:ind w:right="-450" w:firstLine="3420"/>
        <w:rPr>
          <w:sz w:val="24"/>
        </w:rPr>
      </w:pPr>
      <w:r w:rsidRPr="00875778">
        <w:rPr>
          <w:b/>
          <w:sz w:val="24"/>
        </w:rPr>
        <w:t>Participant Code:</w:t>
      </w:r>
      <w:r w:rsidRPr="00875778">
        <w:rPr>
          <w:sz w:val="24"/>
        </w:rPr>
        <w:t xml:space="preserve"> 9166982</w:t>
      </w:r>
    </w:p>
    <w:p w:rsidR="009478EA" w:rsidRPr="00F8215E" w:rsidRDefault="00F8215E" w:rsidP="00F8215E">
      <w:pPr>
        <w:spacing w:after="60" w:line="240" w:lineRule="auto"/>
        <w:ind w:right="-450" w:firstLine="3420"/>
        <w:rPr>
          <w:sz w:val="24"/>
        </w:rPr>
      </w:pPr>
      <w:r>
        <w:rPr>
          <w:sz w:val="24"/>
        </w:rPr>
        <w:br/>
      </w:r>
    </w:p>
    <w:tbl>
      <w:tblPr>
        <w:tblStyle w:val="TableGrid"/>
        <w:tblW w:w="4993" w:type="pct"/>
        <w:tblLook w:val="04A0" w:firstRow="1" w:lastRow="0" w:firstColumn="1" w:lastColumn="0" w:noHBand="0" w:noVBand="1"/>
        <w:tblCaption w:val="Agenda Items"/>
      </w:tblPr>
      <w:tblGrid>
        <w:gridCol w:w="385"/>
        <w:gridCol w:w="8952"/>
      </w:tblGrid>
      <w:tr w:rsidR="00010CAC" w:rsidRPr="009F488E" w:rsidTr="00AE2CE2">
        <w:trPr>
          <w:trHeight w:val="455"/>
          <w:tblHeader/>
        </w:trPr>
        <w:tc>
          <w:tcPr>
            <w:tcW w:w="5000" w:type="pct"/>
            <w:gridSpan w:val="2"/>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AGENDA ITEMS</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F8215E" w:rsidRDefault="00EC5B91" w:rsidP="00F8215E">
            <w:pPr>
              <w:rPr>
                <w:rFonts w:cstheme="minorHAnsi"/>
                <w:sz w:val="24"/>
                <w:szCs w:val="24"/>
              </w:rPr>
            </w:pPr>
            <w:r w:rsidRPr="00F8215E">
              <w:rPr>
                <w:rFonts w:cstheme="minorHAnsi"/>
                <w:sz w:val="24"/>
                <w:szCs w:val="24"/>
              </w:rPr>
              <w:t>Introductions</w:t>
            </w:r>
            <w:r w:rsidR="00882552" w:rsidRPr="00F8215E">
              <w:rPr>
                <w:rFonts w:cstheme="minorHAnsi"/>
                <w:sz w:val="24"/>
                <w:szCs w:val="24"/>
              </w:rPr>
              <w:t xml:space="preserve"> </w:t>
            </w:r>
            <w:r w:rsidR="00F8215E" w:rsidRPr="00F8215E">
              <w:rPr>
                <w:rFonts w:cstheme="minorHAnsi"/>
                <w:sz w:val="24"/>
                <w:szCs w:val="24"/>
              </w:rPr>
              <w:t xml:space="preserve"> </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F8215E" w:rsidRDefault="00611060" w:rsidP="00F8215E">
            <w:pPr>
              <w:rPr>
                <w:rFonts w:cstheme="minorHAnsi"/>
                <w:sz w:val="24"/>
                <w:szCs w:val="24"/>
              </w:rPr>
            </w:pPr>
            <w:r w:rsidRPr="00F8215E">
              <w:rPr>
                <w:rFonts w:cstheme="minorHAnsi"/>
                <w:sz w:val="24"/>
                <w:szCs w:val="24"/>
              </w:rPr>
              <w:t>202</w:t>
            </w:r>
            <w:r w:rsidR="00E73FEB" w:rsidRPr="00F8215E">
              <w:rPr>
                <w:rFonts w:cstheme="minorHAnsi"/>
                <w:sz w:val="24"/>
                <w:szCs w:val="24"/>
              </w:rPr>
              <w:t>1</w:t>
            </w:r>
            <w:r w:rsidRPr="00F8215E">
              <w:rPr>
                <w:rFonts w:cstheme="minorHAnsi"/>
                <w:sz w:val="24"/>
                <w:szCs w:val="24"/>
              </w:rPr>
              <w:t xml:space="preserve"> CalHEERS Roadmap Initiatives &amp; Stakeholder Feedback </w:t>
            </w:r>
            <w:r w:rsidR="00F8215E" w:rsidRPr="00F8215E">
              <w:rPr>
                <w:rFonts w:cstheme="minorHAnsi"/>
                <w:sz w:val="24"/>
                <w:szCs w:val="24"/>
              </w:rPr>
              <w:t xml:space="preserve"> </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F8215E" w:rsidRDefault="00611060" w:rsidP="00611060">
            <w:pPr>
              <w:ind w:left="720" w:hanging="720"/>
              <w:rPr>
                <w:rFonts w:cstheme="minorHAnsi"/>
                <w:sz w:val="24"/>
                <w:szCs w:val="24"/>
              </w:rPr>
            </w:pPr>
            <w:r w:rsidRPr="00F8215E">
              <w:rPr>
                <w:rFonts w:cstheme="minorHAnsi"/>
                <w:sz w:val="24"/>
                <w:szCs w:val="24"/>
              </w:rPr>
              <w:t xml:space="preserve">IAP 24-Month Roadmap Updates </w:t>
            </w:r>
            <w:r w:rsidR="00EC5B91" w:rsidRPr="00F8215E">
              <w:rPr>
                <w:rFonts w:cstheme="minorHAnsi"/>
                <w:sz w:val="24"/>
                <w:szCs w:val="24"/>
              </w:rPr>
              <w:t xml:space="preserve"> </w:t>
            </w:r>
          </w:p>
          <w:p w:rsidR="00611060" w:rsidRPr="00F8215E" w:rsidRDefault="00611060" w:rsidP="00611060">
            <w:pPr>
              <w:pStyle w:val="ListParagraph"/>
              <w:numPr>
                <w:ilvl w:val="0"/>
                <w:numId w:val="6"/>
              </w:numPr>
              <w:rPr>
                <w:rFonts w:cstheme="minorHAnsi"/>
                <w:sz w:val="24"/>
                <w:szCs w:val="24"/>
              </w:rPr>
            </w:pPr>
            <w:r w:rsidRPr="00F8215E">
              <w:rPr>
                <w:rFonts w:cstheme="minorHAnsi"/>
                <w:sz w:val="24"/>
                <w:szCs w:val="24"/>
              </w:rPr>
              <w:t xml:space="preserve">CalHEERS Highlights </w:t>
            </w:r>
            <w:r w:rsidR="00F8215E" w:rsidRPr="00F8215E">
              <w:rPr>
                <w:rFonts w:cstheme="minorHAnsi"/>
                <w:sz w:val="24"/>
                <w:szCs w:val="24"/>
              </w:rPr>
              <w:t>-</w:t>
            </w:r>
            <w:r w:rsidR="003A40D7" w:rsidRPr="00F8215E">
              <w:rPr>
                <w:rFonts w:cstheme="minorHAnsi"/>
                <w:sz w:val="24"/>
                <w:szCs w:val="24"/>
              </w:rPr>
              <w:t xml:space="preserve"> </w:t>
            </w:r>
            <w:r w:rsidRPr="00F8215E">
              <w:rPr>
                <w:rFonts w:cstheme="minorHAnsi"/>
                <w:sz w:val="24"/>
                <w:szCs w:val="24"/>
              </w:rPr>
              <w:t>R</w:t>
            </w:r>
            <w:r w:rsidR="003A40D7" w:rsidRPr="00F8215E">
              <w:rPr>
                <w:rFonts w:cstheme="minorHAnsi"/>
                <w:sz w:val="24"/>
                <w:szCs w:val="24"/>
              </w:rPr>
              <w:t>19.</w:t>
            </w:r>
            <w:r w:rsidR="00E2721F" w:rsidRPr="00F8215E">
              <w:rPr>
                <w:rFonts w:cstheme="minorHAnsi"/>
                <w:sz w:val="24"/>
                <w:szCs w:val="24"/>
              </w:rPr>
              <w:t>9</w:t>
            </w:r>
            <w:r w:rsidR="00E73FEB" w:rsidRPr="00F8215E">
              <w:rPr>
                <w:rFonts w:cstheme="minorHAnsi"/>
                <w:sz w:val="24"/>
                <w:szCs w:val="24"/>
              </w:rPr>
              <w:t xml:space="preserve"> &amp; R19.12</w:t>
            </w:r>
            <w:r w:rsidRPr="00F8215E">
              <w:rPr>
                <w:rFonts w:cstheme="minorHAnsi"/>
                <w:sz w:val="24"/>
                <w:szCs w:val="24"/>
              </w:rPr>
              <w:t xml:space="preserve"> </w:t>
            </w:r>
            <w:r w:rsidR="00F8215E" w:rsidRPr="00F8215E">
              <w:rPr>
                <w:rFonts w:cstheme="minorHAnsi"/>
                <w:sz w:val="24"/>
                <w:szCs w:val="24"/>
              </w:rPr>
              <w:t>Implementations</w:t>
            </w:r>
            <w:r w:rsidR="00882552" w:rsidRPr="00F8215E">
              <w:rPr>
                <w:rFonts w:cstheme="minorHAnsi"/>
                <w:sz w:val="24"/>
                <w:szCs w:val="24"/>
              </w:rPr>
              <w:t xml:space="preserve"> </w:t>
            </w:r>
            <w:r w:rsidR="00F8215E" w:rsidRPr="00F8215E">
              <w:rPr>
                <w:rFonts w:cstheme="minorHAnsi"/>
                <w:sz w:val="24"/>
                <w:szCs w:val="24"/>
              </w:rPr>
              <w:t xml:space="preserve"> </w:t>
            </w:r>
          </w:p>
          <w:p w:rsidR="00611060" w:rsidRPr="00F8215E" w:rsidRDefault="00611060" w:rsidP="00611060">
            <w:pPr>
              <w:pStyle w:val="ListParagraph"/>
              <w:numPr>
                <w:ilvl w:val="0"/>
                <w:numId w:val="6"/>
              </w:numPr>
              <w:rPr>
                <w:rFonts w:cstheme="minorHAnsi"/>
                <w:sz w:val="24"/>
                <w:szCs w:val="24"/>
              </w:rPr>
            </w:pPr>
            <w:r w:rsidRPr="00F8215E">
              <w:rPr>
                <w:rFonts w:cstheme="minorHAnsi"/>
                <w:sz w:val="24"/>
                <w:szCs w:val="24"/>
              </w:rPr>
              <w:t>R20.2</w:t>
            </w:r>
            <w:r w:rsidR="00E73FEB" w:rsidRPr="00F8215E">
              <w:rPr>
                <w:rFonts w:cstheme="minorHAnsi"/>
                <w:sz w:val="24"/>
                <w:szCs w:val="24"/>
              </w:rPr>
              <w:t xml:space="preserve"> / R20.3 / R20.4</w:t>
            </w:r>
            <w:r w:rsidR="00882552" w:rsidRPr="00F8215E">
              <w:rPr>
                <w:rFonts w:cstheme="minorHAnsi"/>
                <w:sz w:val="24"/>
                <w:szCs w:val="24"/>
              </w:rPr>
              <w:t xml:space="preserve"> </w:t>
            </w:r>
            <w:r w:rsidR="00F8215E" w:rsidRPr="00F8215E">
              <w:rPr>
                <w:rFonts w:cstheme="minorHAnsi"/>
                <w:sz w:val="24"/>
                <w:szCs w:val="24"/>
              </w:rPr>
              <w:t xml:space="preserve"> </w:t>
            </w:r>
          </w:p>
          <w:p w:rsidR="00611060" w:rsidRPr="00F8215E" w:rsidRDefault="00611060" w:rsidP="00611060">
            <w:pPr>
              <w:pStyle w:val="ListParagraph"/>
              <w:numPr>
                <w:ilvl w:val="1"/>
                <w:numId w:val="6"/>
              </w:numPr>
              <w:rPr>
                <w:rFonts w:cstheme="minorHAnsi"/>
                <w:sz w:val="24"/>
                <w:szCs w:val="24"/>
              </w:rPr>
            </w:pPr>
            <w:r w:rsidRPr="00F8215E">
              <w:rPr>
                <w:rFonts w:cstheme="minorHAnsi"/>
                <w:sz w:val="24"/>
                <w:szCs w:val="24"/>
              </w:rPr>
              <w:t>Release Notes</w:t>
            </w:r>
            <w:r w:rsidR="0056702B" w:rsidRPr="00F8215E">
              <w:rPr>
                <w:rFonts w:cstheme="minorHAnsi"/>
                <w:sz w:val="24"/>
                <w:szCs w:val="24"/>
              </w:rPr>
              <w:t xml:space="preserve"> </w:t>
            </w:r>
          </w:p>
          <w:p w:rsidR="00611060" w:rsidRPr="00F8215E" w:rsidRDefault="00611060" w:rsidP="00611060">
            <w:pPr>
              <w:pStyle w:val="ListParagraph"/>
              <w:numPr>
                <w:ilvl w:val="1"/>
                <w:numId w:val="6"/>
              </w:numPr>
              <w:rPr>
                <w:rFonts w:cstheme="minorHAnsi"/>
                <w:sz w:val="24"/>
                <w:szCs w:val="24"/>
              </w:rPr>
            </w:pPr>
            <w:r w:rsidRPr="00F8215E">
              <w:rPr>
                <w:rFonts w:cstheme="minorHAnsi"/>
                <w:sz w:val="24"/>
                <w:szCs w:val="24"/>
              </w:rPr>
              <w:t>Status Updates and Discussion</w:t>
            </w:r>
            <w:r w:rsidR="009478EA" w:rsidRPr="00F8215E">
              <w:rPr>
                <w:rFonts w:cstheme="minorHAnsi"/>
                <w:sz w:val="24"/>
                <w:szCs w:val="24"/>
              </w:rPr>
              <w:t xml:space="preserve"> </w:t>
            </w:r>
          </w:p>
          <w:p w:rsidR="00611060" w:rsidRPr="00F8215E" w:rsidRDefault="00611060" w:rsidP="00F8215E">
            <w:pPr>
              <w:pStyle w:val="ListParagraph"/>
              <w:numPr>
                <w:ilvl w:val="1"/>
                <w:numId w:val="6"/>
              </w:numPr>
              <w:rPr>
                <w:rFonts w:cstheme="minorHAnsi"/>
                <w:sz w:val="24"/>
                <w:szCs w:val="24"/>
              </w:rPr>
            </w:pPr>
            <w:r w:rsidRPr="00F8215E">
              <w:rPr>
                <w:rFonts w:cstheme="minorHAnsi"/>
                <w:sz w:val="24"/>
                <w:szCs w:val="24"/>
              </w:rPr>
              <w:t>Stakeholder/Advocate Testing for R20.2</w:t>
            </w:r>
            <w:r w:rsidR="0056702B" w:rsidRPr="00F8215E">
              <w:rPr>
                <w:rFonts w:cstheme="minorHAnsi"/>
                <w:sz w:val="24"/>
                <w:szCs w:val="24"/>
              </w:rPr>
              <w:t xml:space="preserve"> </w:t>
            </w:r>
            <w:r w:rsidR="00F8215E" w:rsidRPr="00F8215E">
              <w:rPr>
                <w:rFonts w:cstheme="minorHAnsi"/>
                <w:sz w:val="24"/>
                <w:szCs w:val="24"/>
              </w:rPr>
              <w:t xml:space="preserve"> </w:t>
            </w:r>
          </w:p>
          <w:p w:rsidR="00E73FEB" w:rsidRPr="00F8215E" w:rsidRDefault="00E73FEB" w:rsidP="001864E2">
            <w:pPr>
              <w:pStyle w:val="ListParagraph"/>
              <w:numPr>
                <w:ilvl w:val="0"/>
                <w:numId w:val="6"/>
              </w:numPr>
              <w:rPr>
                <w:rFonts w:cstheme="minorHAnsi"/>
                <w:sz w:val="24"/>
                <w:szCs w:val="24"/>
              </w:rPr>
            </w:pPr>
            <w:r w:rsidRPr="00F8215E">
              <w:rPr>
                <w:rFonts w:cstheme="minorHAnsi"/>
                <w:sz w:val="24"/>
                <w:szCs w:val="24"/>
              </w:rPr>
              <w:t>R20.6</w:t>
            </w:r>
            <w:r w:rsidR="00DE1AFB" w:rsidRPr="00F8215E">
              <w:rPr>
                <w:rFonts w:cstheme="minorHAnsi"/>
                <w:sz w:val="24"/>
                <w:szCs w:val="24"/>
              </w:rPr>
              <w:t xml:space="preserve"> </w:t>
            </w:r>
          </w:p>
          <w:p w:rsidR="0056702B" w:rsidRPr="00F8215E" w:rsidRDefault="00E73FEB" w:rsidP="00F8215E">
            <w:pPr>
              <w:pStyle w:val="ListParagraph"/>
              <w:numPr>
                <w:ilvl w:val="1"/>
                <w:numId w:val="6"/>
              </w:numPr>
              <w:rPr>
                <w:rFonts w:cstheme="minorHAnsi"/>
                <w:sz w:val="24"/>
                <w:szCs w:val="24"/>
              </w:rPr>
            </w:pPr>
            <w:r w:rsidRPr="00F8215E">
              <w:rPr>
                <w:rFonts w:cstheme="minorHAnsi"/>
                <w:sz w:val="24"/>
                <w:szCs w:val="24"/>
              </w:rPr>
              <w:t>Status Update</w:t>
            </w:r>
            <w:r w:rsidR="00F8215E" w:rsidRPr="00F8215E">
              <w:rPr>
                <w:rFonts w:cstheme="minorHAnsi"/>
                <w:sz w:val="24"/>
                <w:szCs w:val="24"/>
              </w:rPr>
              <w:t>s</w:t>
            </w:r>
            <w:r w:rsidRPr="00F8215E">
              <w:rPr>
                <w:rFonts w:cstheme="minorHAnsi"/>
                <w:sz w:val="24"/>
                <w:szCs w:val="24"/>
              </w:rPr>
              <w:t xml:space="preserve"> and Discussion</w:t>
            </w:r>
            <w:r w:rsidR="00990C7B" w:rsidRPr="00F8215E">
              <w:rPr>
                <w:rFonts w:cstheme="minorHAnsi"/>
                <w:sz w:val="24"/>
                <w:szCs w:val="24"/>
              </w:rPr>
              <w:t xml:space="preserve"> </w:t>
            </w:r>
          </w:p>
        </w:tc>
      </w:tr>
      <w:tr w:rsidR="00F8215E" w:rsidRPr="00F8215E" w:rsidTr="00010CAC">
        <w:trPr>
          <w:trHeight w:val="455"/>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015E2" w:rsidRPr="00F8215E" w:rsidRDefault="00611060" w:rsidP="00EC5B91">
            <w:pPr>
              <w:ind w:left="720" w:hanging="720"/>
              <w:rPr>
                <w:rFonts w:cstheme="minorHAnsi"/>
                <w:sz w:val="24"/>
                <w:szCs w:val="24"/>
              </w:rPr>
            </w:pPr>
            <w:r w:rsidRPr="00F8215E">
              <w:rPr>
                <w:rFonts w:cstheme="minorHAnsi"/>
                <w:sz w:val="24"/>
                <w:szCs w:val="24"/>
              </w:rPr>
              <w:t>Stakeholder Requested Topic</w:t>
            </w:r>
            <w:r w:rsidR="009478EA" w:rsidRPr="00F8215E">
              <w:rPr>
                <w:rFonts w:cstheme="minorHAnsi"/>
                <w:sz w:val="24"/>
                <w:szCs w:val="24"/>
              </w:rPr>
              <w:t xml:space="preserve"> </w:t>
            </w:r>
            <w:r w:rsidR="00F8215E" w:rsidRPr="00F8215E">
              <w:rPr>
                <w:rFonts w:cstheme="minorHAnsi"/>
                <w:sz w:val="24"/>
                <w:szCs w:val="24"/>
              </w:rPr>
              <w:t xml:space="preserve"> </w:t>
            </w:r>
          </w:p>
          <w:p w:rsidR="006015E2" w:rsidRPr="00F8215E" w:rsidRDefault="006015E2" w:rsidP="00F8215E">
            <w:pPr>
              <w:pStyle w:val="ListParagraph"/>
              <w:numPr>
                <w:ilvl w:val="0"/>
                <w:numId w:val="7"/>
              </w:numPr>
              <w:rPr>
                <w:rFonts w:cstheme="minorHAnsi"/>
                <w:sz w:val="24"/>
                <w:szCs w:val="24"/>
              </w:rPr>
            </w:pPr>
            <w:r w:rsidRPr="00F8215E">
              <w:rPr>
                <w:rFonts w:cstheme="minorHAnsi"/>
                <w:sz w:val="24"/>
                <w:szCs w:val="24"/>
              </w:rPr>
              <w:t>Deloitte Transition Update</w:t>
            </w:r>
            <w:r w:rsidR="00237151" w:rsidRPr="00F8215E">
              <w:rPr>
                <w:rFonts w:cstheme="minorHAnsi"/>
                <w:sz w:val="24"/>
                <w:szCs w:val="24"/>
              </w:rPr>
              <w:t xml:space="preserve"> </w:t>
            </w:r>
          </w:p>
        </w:tc>
      </w:tr>
      <w:tr w:rsidR="00F8215E" w:rsidRPr="00F8215E" w:rsidTr="00F8215E">
        <w:trPr>
          <w:trHeight w:val="476"/>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CE2CCC" w:rsidRPr="00F8215E" w:rsidRDefault="00611060" w:rsidP="00F8215E">
            <w:pPr>
              <w:ind w:left="720" w:hanging="720"/>
              <w:rPr>
                <w:rFonts w:cstheme="minorHAnsi"/>
                <w:sz w:val="24"/>
                <w:szCs w:val="24"/>
              </w:rPr>
            </w:pPr>
            <w:r w:rsidRPr="00F8215E">
              <w:rPr>
                <w:rFonts w:cstheme="minorHAnsi"/>
                <w:sz w:val="24"/>
                <w:szCs w:val="24"/>
              </w:rPr>
              <w:t>Action Items</w:t>
            </w:r>
            <w:r w:rsidR="00DE1AFB" w:rsidRPr="00F8215E">
              <w:rPr>
                <w:rFonts w:cstheme="minorHAnsi"/>
                <w:sz w:val="24"/>
                <w:szCs w:val="24"/>
              </w:rPr>
              <w:t xml:space="preserve"> </w:t>
            </w:r>
            <w:r w:rsidR="00F8215E" w:rsidRPr="00F8215E">
              <w:rPr>
                <w:rFonts w:cstheme="minorHAnsi"/>
                <w:sz w:val="24"/>
                <w:szCs w:val="24"/>
              </w:rPr>
              <w:t xml:space="preserve"> </w:t>
            </w:r>
          </w:p>
        </w:tc>
        <w:bookmarkStart w:id="0" w:name="_GoBack"/>
        <w:bookmarkEnd w:id="0"/>
      </w:tr>
      <w:tr w:rsidR="00F8215E" w:rsidRPr="00F8215E" w:rsidTr="00010CAC">
        <w:trPr>
          <w:trHeight w:val="455"/>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11060" w:rsidRPr="00F8215E" w:rsidRDefault="00611060" w:rsidP="00611060">
            <w:pPr>
              <w:rPr>
                <w:rFonts w:cstheme="minorHAnsi"/>
                <w:sz w:val="24"/>
                <w:szCs w:val="24"/>
              </w:rPr>
            </w:pPr>
            <w:r w:rsidRPr="00F8215E">
              <w:rPr>
                <w:rFonts w:cstheme="minorHAnsi"/>
                <w:sz w:val="24"/>
                <w:szCs w:val="24"/>
              </w:rPr>
              <w:t xml:space="preserve">Next AB 1296 Meeting </w:t>
            </w:r>
            <w:r w:rsidR="00DE1AFB" w:rsidRPr="00F8215E">
              <w:rPr>
                <w:rFonts w:cstheme="minorHAnsi"/>
                <w:sz w:val="24"/>
                <w:szCs w:val="24"/>
              </w:rPr>
              <w:t xml:space="preserve">(TBD) </w:t>
            </w:r>
          </w:p>
        </w:tc>
      </w:tr>
      <w:tr w:rsidR="00EC5B91" w:rsidRPr="00F8215E" w:rsidTr="00010CAC">
        <w:trPr>
          <w:trHeight w:val="455"/>
        </w:trPr>
        <w:tc>
          <w:tcPr>
            <w:tcW w:w="206" w:type="pct"/>
            <w:vAlign w:val="center"/>
          </w:tcPr>
          <w:p w:rsidR="00EC5B91" w:rsidRPr="00F8215E" w:rsidRDefault="00EC5B91"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F8215E" w:rsidRDefault="00875778" w:rsidP="00EC5B91">
            <w:pPr>
              <w:ind w:left="720" w:hanging="720"/>
              <w:rPr>
                <w:rFonts w:cstheme="minorHAnsi"/>
                <w:sz w:val="24"/>
                <w:szCs w:val="24"/>
              </w:rPr>
            </w:pPr>
            <w:r w:rsidRPr="00F8215E">
              <w:rPr>
                <w:rFonts w:cstheme="minorHAnsi"/>
                <w:sz w:val="24"/>
                <w:szCs w:val="24"/>
              </w:rPr>
              <w:t>Conclusion</w:t>
            </w:r>
          </w:p>
        </w:tc>
      </w:tr>
    </w:tbl>
    <w:p w:rsidR="00010CAC" w:rsidRPr="00F8215E"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3"/>
        <w:gridCol w:w="5929"/>
        <w:gridCol w:w="1484"/>
        <w:gridCol w:w="1558"/>
      </w:tblGrid>
      <w:tr w:rsidR="00010CAC" w:rsidRPr="009F488E" w:rsidTr="00AE2CE2">
        <w:trPr>
          <w:trHeight w:val="432"/>
          <w:tblHeader/>
        </w:trPr>
        <w:tc>
          <w:tcPr>
            <w:tcW w:w="5000" w:type="pct"/>
            <w:gridSpan w:val="4"/>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ACTION ITEMS</w:t>
            </w:r>
          </w:p>
        </w:tc>
      </w:tr>
      <w:tr w:rsidR="00010CAC" w:rsidRPr="009F488E" w:rsidTr="00611060">
        <w:trPr>
          <w:trHeight w:val="332"/>
        </w:trPr>
        <w:tc>
          <w:tcPr>
            <w:tcW w:w="3374" w:type="pct"/>
            <w:gridSpan w:val="2"/>
            <w:vAlign w:val="center"/>
          </w:tcPr>
          <w:p w:rsidR="00010CAC" w:rsidRPr="009F488E" w:rsidRDefault="00010CAC" w:rsidP="00010CAC">
            <w:pPr>
              <w:jc w:val="center"/>
              <w:rPr>
                <w:rFonts w:cstheme="minorHAnsi"/>
                <w:b/>
                <w:sz w:val="24"/>
                <w:szCs w:val="24"/>
              </w:rPr>
            </w:pPr>
            <w:r w:rsidRPr="009F488E">
              <w:rPr>
                <w:rFonts w:cstheme="minorHAnsi"/>
                <w:b/>
                <w:sz w:val="24"/>
                <w:szCs w:val="24"/>
              </w:rPr>
              <w:t>Description</w:t>
            </w:r>
          </w:p>
        </w:tc>
        <w:tc>
          <w:tcPr>
            <w:tcW w:w="79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Due Date</w:t>
            </w:r>
          </w:p>
        </w:tc>
        <w:tc>
          <w:tcPr>
            <w:tcW w:w="83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Responsible</w:t>
            </w:r>
          </w:p>
        </w:tc>
      </w:tr>
      <w:tr w:rsidR="00010CAC" w:rsidRPr="009F488E" w:rsidTr="00611060">
        <w:trPr>
          <w:trHeight w:val="432"/>
        </w:trPr>
        <w:tc>
          <w:tcPr>
            <w:tcW w:w="205"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611060">
        <w:trPr>
          <w:trHeight w:val="432"/>
        </w:trPr>
        <w:tc>
          <w:tcPr>
            <w:tcW w:w="205"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bl>
    <w:p w:rsidR="00010CAC" w:rsidRDefault="00010CAC" w:rsidP="00AE2CE2">
      <w:pPr>
        <w:spacing w:after="120" w:line="240" w:lineRule="auto"/>
      </w:pPr>
    </w:p>
    <w:tbl>
      <w:tblPr>
        <w:tblStyle w:val="TableGrid"/>
        <w:tblW w:w="5002" w:type="pct"/>
        <w:tblLook w:val="04A0" w:firstRow="1" w:lastRow="0" w:firstColumn="1" w:lastColumn="0" w:noHBand="0" w:noVBand="1"/>
        <w:tblCaption w:val="Notes"/>
        <w:tblDescription w:val="Area for notes from the meeting"/>
      </w:tblPr>
      <w:tblGrid>
        <w:gridCol w:w="9354"/>
      </w:tblGrid>
      <w:tr w:rsidR="00875778" w:rsidRPr="009F488E" w:rsidTr="00C47876">
        <w:trPr>
          <w:trHeight w:val="432"/>
          <w:tblHeader/>
        </w:trPr>
        <w:tc>
          <w:tcPr>
            <w:tcW w:w="5000" w:type="pct"/>
            <w:shd w:val="clear" w:color="auto" w:fill="000000" w:themeFill="text1"/>
            <w:vAlign w:val="center"/>
          </w:tcPr>
          <w:p w:rsidR="00875778" w:rsidRPr="0085287B" w:rsidRDefault="00875778" w:rsidP="00C47876">
            <w:pPr>
              <w:jc w:val="center"/>
              <w:rPr>
                <w:rFonts w:cstheme="minorHAnsi"/>
                <w:b/>
                <w:color w:val="FFFFFF" w:themeColor="background1"/>
                <w:sz w:val="28"/>
                <w:szCs w:val="28"/>
              </w:rPr>
            </w:pPr>
            <w:r>
              <w:rPr>
                <w:rFonts w:cstheme="minorHAnsi"/>
                <w:b/>
                <w:color w:val="FFFFFF" w:themeColor="background1"/>
                <w:sz w:val="28"/>
                <w:szCs w:val="28"/>
              </w:rPr>
              <w:t>NOTES</w:t>
            </w:r>
          </w:p>
        </w:tc>
      </w:tr>
      <w:tr w:rsidR="00875778" w:rsidRPr="009F488E" w:rsidTr="00875778">
        <w:trPr>
          <w:trHeight w:val="332"/>
        </w:trPr>
        <w:tc>
          <w:tcPr>
            <w:tcW w:w="5000" w:type="pct"/>
            <w:vAlign w:val="center"/>
          </w:tcPr>
          <w:p w:rsidR="00875778" w:rsidRPr="009F488E" w:rsidRDefault="00875778" w:rsidP="00C47876">
            <w:pPr>
              <w:jc w:val="center"/>
              <w:rPr>
                <w:rFonts w:cstheme="minorHAnsi"/>
                <w:b/>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bl>
    <w:p w:rsidR="00875778" w:rsidRPr="00010CAC" w:rsidRDefault="00875778" w:rsidP="00BF7E0F">
      <w:pPr>
        <w:spacing w:after="120" w:line="240" w:lineRule="auto"/>
      </w:pPr>
    </w:p>
    <w:sectPr w:rsidR="00875778" w:rsidRPr="00010CAC" w:rsidSect="00E16F91">
      <w:type w:val="continuous"/>
      <w:pgSz w:w="12240" w:h="15840" w:code="1"/>
      <w:pgMar w:top="1296"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45" w:rsidRDefault="00090945" w:rsidP="00DF7AE6">
      <w:pPr>
        <w:spacing w:after="0" w:line="240" w:lineRule="auto"/>
      </w:pPr>
      <w:r>
        <w:separator/>
      </w:r>
    </w:p>
  </w:endnote>
  <w:endnote w:type="continuationSeparator" w:id="0">
    <w:p w:rsidR="00090945" w:rsidRDefault="00090945"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45" w:rsidRDefault="00090945" w:rsidP="00DF7AE6">
      <w:pPr>
        <w:spacing w:after="0" w:line="240" w:lineRule="auto"/>
      </w:pPr>
      <w:r>
        <w:separator/>
      </w:r>
    </w:p>
  </w:footnote>
  <w:footnote w:type="continuationSeparator" w:id="0">
    <w:p w:rsidR="00090945" w:rsidRDefault="00090945" w:rsidP="00DF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C7083"/>
    <w:multiLevelType w:val="hybridMultilevel"/>
    <w:tmpl w:val="90080368"/>
    <w:lvl w:ilvl="0" w:tplc="04090017">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84C59"/>
    <w:multiLevelType w:val="hybridMultilevel"/>
    <w:tmpl w:val="5D8E9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22BCC"/>
    <w:multiLevelType w:val="hybridMultilevel"/>
    <w:tmpl w:val="D398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090945"/>
    <w:rsid w:val="00116706"/>
    <w:rsid w:val="001864E2"/>
    <w:rsid w:val="00237151"/>
    <w:rsid w:val="00265350"/>
    <w:rsid w:val="00285B4E"/>
    <w:rsid w:val="002E3CFA"/>
    <w:rsid w:val="003A40D7"/>
    <w:rsid w:val="00411D36"/>
    <w:rsid w:val="0056702B"/>
    <w:rsid w:val="005E288D"/>
    <w:rsid w:val="006015E2"/>
    <w:rsid w:val="00601D46"/>
    <w:rsid w:val="006061E6"/>
    <w:rsid w:val="00611060"/>
    <w:rsid w:val="00644538"/>
    <w:rsid w:val="00690783"/>
    <w:rsid w:val="006A61AF"/>
    <w:rsid w:val="006D0FC3"/>
    <w:rsid w:val="007C1C33"/>
    <w:rsid w:val="00863899"/>
    <w:rsid w:val="00875778"/>
    <w:rsid w:val="00882552"/>
    <w:rsid w:val="00883B8E"/>
    <w:rsid w:val="00947482"/>
    <w:rsid w:val="009478EA"/>
    <w:rsid w:val="00990C7B"/>
    <w:rsid w:val="009F6EB4"/>
    <w:rsid w:val="00A17D0F"/>
    <w:rsid w:val="00AB645B"/>
    <w:rsid w:val="00AB6B80"/>
    <w:rsid w:val="00AE2CE2"/>
    <w:rsid w:val="00B70999"/>
    <w:rsid w:val="00BA0312"/>
    <w:rsid w:val="00BD4073"/>
    <w:rsid w:val="00BF7E0F"/>
    <w:rsid w:val="00C27818"/>
    <w:rsid w:val="00CD590A"/>
    <w:rsid w:val="00CE2CCC"/>
    <w:rsid w:val="00D22794"/>
    <w:rsid w:val="00D81D14"/>
    <w:rsid w:val="00DE0C3B"/>
    <w:rsid w:val="00DE1AFB"/>
    <w:rsid w:val="00DF7AE6"/>
    <w:rsid w:val="00E16F91"/>
    <w:rsid w:val="00E2721F"/>
    <w:rsid w:val="00E27E53"/>
    <w:rsid w:val="00E33F9D"/>
    <w:rsid w:val="00E36237"/>
    <w:rsid w:val="00E73FEB"/>
    <w:rsid w:val="00EC5B91"/>
    <w:rsid w:val="00F758EE"/>
    <w:rsid w:val="00F8085D"/>
    <w:rsid w:val="00F8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 w:type="paragraph" w:styleId="Header">
    <w:name w:val="header"/>
    <w:basedOn w:val="Normal"/>
    <w:link w:val="HeaderChar"/>
    <w:uiPriority w:val="99"/>
    <w:unhideWhenUsed/>
    <w:rsid w:val="00DF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E6"/>
  </w:style>
  <w:style w:type="paragraph" w:styleId="Footer">
    <w:name w:val="footer"/>
    <w:basedOn w:val="Normal"/>
    <w:link w:val="FooterChar"/>
    <w:uiPriority w:val="99"/>
    <w:unhideWhenUsed/>
    <w:rsid w:val="00DF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E6"/>
  </w:style>
  <w:style w:type="paragraph" w:styleId="BalloonText">
    <w:name w:val="Balloon Text"/>
    <w:basedOn w:val="Normal"/>
    <w:link w:val="BalloonTextChar"/>
    <w:uiPriority w:val="99"/>
    <w:semiHidden/>
    <w:unhideWhenUsed/>
    <w:rsid w:val="00E73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DHCSDOC-1797567310-2003</_dlc_DocId>
    <_dlc_DocIdUrl xmlns="69bc34b3-1921-46c7-8c7a-d18363374b4b">
      <Url>http://dhcsgovstaging:88/_layouts/15/DocIdRedir.aspx?ID=DHCSDOC-1797567310-2003</Url>
      <Description>DHCSDOC-1797567310-2003</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3736E04B-EEF0-4C44-BAFE-D5F51566AB4B}"/>
</file>

<file path=customXml/itemProps2.xml><?xml version="1.0" encoding="utf-8"?>
<ds:datastoreItem xmlns:ds="http://schemas.openxmlformats.org/officeDocument/2006/customXml" ds:itemID="{2A1598BD-5CD6-4CD9-9960-6F42F7A7A30C}"/>
</file>

<file path=customXml/itemProps3.xml><?xml version="1.0" encoding="utf-8"?>
<ds:datastoreItem xmlns:ds="http://schemas.openxmlformats.org/officeDocument/2006/customXml" ds:itemID="{4BCCD075-95A7-46F2-8472-E9D74A8904A4}"/>
</file>

<file path=customXml/itemProps4.xml><?xml version="1.0" encoding="utf-8"?>
<ds:datastoreItem xmlns:ds="http://schemas.openxmlformats.org/officeDocument/2006/customXml" ds:itemID="{CA3F879C-DE74-45FE-B00B-537F77DA3E7A}"/>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20200123AB1296-Agenda</dc:title>
  <dc:subject/>
  <dc:creator>Abeleda, Nellie (HCP-MED)@DHCS</dc:creator>
  <cp:keywords/>
  <dc:description/>
  <cp:lastModifiedBy>Abeleda, Nellie (HCP-MED)@DHCS</cp:lastModifiedBy>
  <cp:revision>2</cp:revision>
  <cp:lastPrinted>2020-01-13T21:48:00Z</cp:lastPrinted>
  <dcterms:created xsi:type="dcterms:W3CDTF">2020-01-17T18:29:00Z</dcterms:created>
  <dcterms:modified xsi:type="dcterms:W3CDTF">2020-01-17T18:29:00Z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23cc6ea0-4f64-4384-ae75-6484159493b6</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